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EC40E" w14:textId="77777777" w:rsidR="007310FF" w:rsidRPr="00F420BF" w:rsidRDefault="007310FF" w:rsidP="002E1534">
      <w:pPr>
        <w:rPr>
          <w:rFonts w:ascii="Gill Sans" w:hAnsi="Gill Sans" w:cs="Gill Sans"/>
        </w:rPr>
      </w:pPr>
    </w:p>
    <w:p w14:paraId="5B841278" w14:textId="77777777" w:rsidR="00872C10" w:rsidRPr="00F420BF" w:rsidRDefault="00872C10" w:rsidP="002E1534">
      <w:pPr>
        <w:rPr>
          <w:rFonts w:ascii="Gill Sans" w:hAnsi="Gill Sans" w:cs="Gill Sans"/>
          <w:sz w:val="20"/>
          <w:szCs w:val="20"/>
        </w:rPr>
      </w:pPr>
      <w:r w:rsidRPr="00F420BF">
        <w:rPr>
          <w:rFonts w:ascii="Gill Sans" w:hAnsi="Gill Sans" w:cs="Gill Sans"/>
          <w:sz w:val="20"/>
          <w:szCs w:val="20"/>
        </w:rPr>
        <w:t>Steinar Jakobsen</w:t>
      </w:r>
    </w:p>
    <w:p w14:paraId="74C56713" w14:textId="2258D129" w:rsidR="00872C10" w:rsidRPr="00F420BF" w:rsidRDefault="00B40BE7" w:rsidP="002E1534">
      <w:pPr>
        <w:rPr>
          <w:rFonts w:ascii="Gill Sans" w:hAnsi="Gill Sans" w:cs="Gill Sans"/>
          <w:sz w:val="20"/>
          <w:szCs w:val="20"/>
        </w:rPr>
      </w:pPr>
      <w:r w:rsidRPr="00F420BF">
        <w:rPr>
          <w:rFonts w:ascii="Gill Sans" w:hAnsi="Gill Sans" w:cs="Gill Sans"/>
          <w:sz w:val="20"/>
          <w:szCs w:val="20"/>
        </w:rPr>
        <w:t>SOFT MACHINE</w:t>
      </w:r>
    </w:p>
    <w:p w14:paraId="541029CE" w14:textId="77777777" w:rsidR="00872C10" w:rsidRPr="00F420BF" w:rsidRDefault="00872C10" w:rsidP="002E1534">
      <w:pPr>
        <w:rPr>
          <w:rFonts w:ascii="Gill Sans" w:hAnsi="Gill Sans" w:cs="Gill Sans"/>
          <w:sz w:val="20"/>
          <w:szCs w:val="20"/>
        </w:rPr>
      </w:pPr>
      <w:r w:rsidRPr="00F420BF">
        <w:rPr>
          <w:rFonts w:ascii="Gill Sans" w:hAnsi="Gill Sans" w:cs="Gill Sans"/>
          <w:sz w:val="20"/>
          <w:szCs w:val="20"/>
        </w:rPr>
        <w:t>18. februar-20. mars 2016</w:t>
      </w:r>
    </w:p>
    <w:p w14:paraId="6E38D5F2" w14:textId="77777777" w:rsidR="00F420BF" w:rsidRPr="00F420BF" w:rsidRDefault="00F420BF" w:rsidP="002E1534">
      <w:pPr>
        <w:rPr>
          <w:rFonts w:ascii="Gill Sans" w:hAnsi="Gill Sans" w:cs="Gill Sans"/>
          <w:sz w:val="20"/>
          <w:szCs w:val="20"/>
        </w:rPr>
      </w:pPr>
    </w:p>
    <w:p w14:paraId="0B209EE1" w14:textId="77777777" w:rsidR="00872C10" w:rsidRPr="00F420BF" w:rsidRDefault="00872C10" w:rsidP="002E1534">
      <w:pPr>
        <w:rPr>
          <w:rFonts w:ascii="Gill Sans" w:hAnsi="Gill Sans" w:cs="Gill Sans"/>
          <w:sz w:val="20"/>
          <w:szCs w:val="20"/>
        </w:rPr>
      </w:pPr>
    </w:p>
    <w:p w14:paraId="7D7BC572" w14:textId="77777777" w:rsidR="00872C10" w:rsidRPr="00F420BF" w:rsidRDefault="00872C10" w:rsidP="002E1534">
      <w:pPr>
        <w:widowControl w:val="0"/>
        <w:autoSpaceDE w:val="0"/>
        <w:autoSpaceDN w:val="0"/>
        <w:adjustRightInd w:val="0"/>
        <w:rPr>
          <w:rFonts w:ascii="Gill Sans" w:hAnsi="Gill Sans" w:cs="Gill Sans"/>
          <w:i/>
          <w:sz w:val="20"/>
          <w:szCs w:val="20"/>
          <w:lang w:val="en-US"/>
        </w:rPr>
      </w:pPr>
      <w:r w:rsidRPr="00F420BF">
        <w:rPr>
          <w:rFonts w:ascii="Gill Sans" w:hAnsi="Gill Sans" w:cs="Gill Sans"/>
          <w:bCs/>
          <w:i/>
          <w:color w:val="262626"/>
          <w:sz w:val="20"/>
          <w:szCs w:val="20"/>
          <w:lang w:val="en-US"/>
        </w:rPr>
        <w:t>Beauty is not the goal</w:t>
      </w:r>
      <w:r w:rsidRPr="00F420BF">
        <w:rPr>
          <w:rFonts w:ascii="Gill Sans" w:hAnsi="Gill Sans" w:cs="Gill Sans"/>
          <w:i/>
          <w:color w:val="262626"/>
          <w:sz w:val="20"/>
          <w:szCs w:val="20"/>
          <w:lang w:val="en-US"/>
        </w:rPr>
        <w:t xml:space="preserve"> of competitive sports, but high-level sports are a prime venue for the expression of human beauty. The relation is roughly that of courage to war.</w:t>
      </w:r>
    </w:p>
    <w:p w14:paraId="1052B0F6" w14:textId="77777777" w:rsidR="00872C10" w:rsidRPr="00F420BF" w:rsidRDefault="00872C10" w:rsidP="002E1534">
      <w:pPr>
        <w:rPr>
          <w:rFonts w:ascii="Gill Sans" w:hAnsi="Gill Sans" w:cs="Gill Sans"/>
          <w:sz w:val="20"/>
          <w:szCs w:val="20"/>
        </w:rPr>
      </w:pPr>
      <w:r w:rsidRPr="00F420BF">
        <w:rPr>
          <w:rFonts w:ascii="Gill Sans" w:hAnsi="Gill Sans" w:cs="Gill Sans"/>
          <w:sz w:val="20"/>
          <w:szCs w:val="20"/>
        </w:rPr>
        <w:t xml:space="preserve">David Foster </w:t>
      </w:r>
      <w:proofErr w:type="spellStart"/>
      <w:r w:rsidRPr="00F420BF">
        <w:rPr>
          <w:rFonts w:ascii="Gill Sans" w:hAnsi="Gill Sans" w:cs="Gill Sans"/>
          <w:sz w:val="20"/>
          <w:szCs w:val="20"/>
        </w:rPr>
        <w:t>Wallace</w:t>
      </w:r>
      <w:proofErr w:type="spellEnd"/>
      <w:r w:rsidR="007F5EA3" w:rsidRPr="00F420BF">
        <w:rPr>
          <w:rFonts w:ascii="Gill Sans" w:hAnsi="Gill Sans" w:cs="Gill Sans"/>
          <w:sz w:val="20"/>
          <w:szCs w:val="20"/>
        </w:rPr>
        <w:t xml:space="preserve"> </w:t>
      </w:r>
      <w:r w:rsidR="002E1534" w:rsidRPr="00F420BF">
        <w:rPr>
          <w:rFonts w:ascii="Gill Sans" w:hAnsi="Gill Sans" w:cs="Gill Sans"/>
          <w:sz w:val="20"/>
          <w:szCs w:val="20"/>
        </w:rPr>
        <w:t>(</w:t>
      </w:r>
      <w:r w:rsidR="002E1534" w:rsidRPr="00F420BF">
        <w:rPr>
          <w:rFonts w:ascii="Gill Sans" w:hAnsi="Gill Sans" w:cs="Gill Sans"/>
          <w:bCs/>
          <w:color w:val="262626"/>
          <w:sz w:val="20"/>
          <w:szCs w:val="20"/>
          <w:lang w:val="en-US"/>
        </w:rPr>
        <w:t xml:space="preserve">Federer as Religious Experience, New York Times, 20. </w:t>
      </w:r>
      <w:proofErr w:type="gramStart"/>
      <w:r w:rsidR="002E1534" w:rsidRPr="00F420BF">
        <w:rPr>
          <w:rFonts w:ascii="Gill Sans" w:hAnsi="Gill Sans" w:cs="Gill Sans"/>
          <w:bCs/>
          <w:color w:val="262626"/>
          <w:sz w:val="20"/>
          <w:szCs w:val="20"/>
          <w:lang w:val="en-US"/>
        </w:rPr>
        <w:t>august</w:t>
      </w:r>
      <w:proofErr w:type="gramEnd"/>
      <w:r w:rsidR="002E1534" w:rsidRPr="00F420BF">
        <w:rPr>
          <w:rFonts w:ascii="Gill Sans" w:hAnsi="Gill Sans" w:cs="Gill Sans"/>
          <w:bCs/>
          <w:color w:val="262626"/>
          <w:sz w:val="20"/>
          <w:szCs w:val="20"/>
          <w:lang w:val="en-US"/>
        </w:rPr>
        <w:t xml:space="preserve"> 2006)</w:t>
      </w:r>
    </w:p>
    <w:p w14:paraId="4F5B7B4C" w14:textId="77777777" w:rsidR="00872C10" w:rsidRPr="00F420BF" w:rsidRDefault="00872C10" w:rsidP="002E1534">
      <w:pPr>
        <w:rPr>
          <w:rFonts w:ascii="Gill Sans" w:hAnsi="Gill Sans" w:cs="Gill Sans"/>
          <w:sz w:val="20"/>
          <w:szCs w:val="20"/>
        </w:rPr>
      </w:pPr>
    </w:p>
    <w:p w14:paraId="0395F9B7" w14:textId="77777777" w:rsidR="00872C10" w:rsidRPr="00F420BF" w:rsidRDefault="00872C10" w:rsidP="002E1534">
      <w:pPr>
        <w:rPr>
          <w:rFonts w:ascii="Gill Sans" w:hAnsi="Gill Sans" w:cs="Gill Sans"/>
          <w:sz w:val="20"/>
          <w:szCs w:val="20"/>
        </w:rPr>
      </w:pPr>
      <w:r w:rsidRPr="00F420BF">
        <w:rPr>
          <w:rFonts w:ascii="Gill Sans" w:hAnsi="Gill Sans" w:cs="Gill Sans"/>
          <w:sz w:val="20"/>
          <w:szCs w:val="20"/>
        </w:rPr>
        <w:t xml:space="preserve">Galleri K er glade for å invitere til utstillingen «Soft Machine», med nye malerier av Steinar Jakobsen. </w:t>
      </w:r>
    </w:p>
    <w:p w14:paraId="2B99928F" w14:textId="77777777" w:rsidR="00872C10" w:rsidRPr="00F420BF" w:rsidRDefault="00872C10" w:rsidP="002E1534">
      <w:pPr>
        <w:rPr>
          <w:rFonts w:ascii="Gill Sans" w:hAnsi="Gill Sans" w:cs="Gill Sans"/>
          <w:sz w:val="20"/>
          <w:szCs w:val="20"/>
        </w:rPr>
      </w:pPr>
    </w:p>
    <w:p w14:paraId="3D9850D1" w14:textId="77777777" w:rsidR="00872C10" w:rsidRPr="00F420BF" w:rsidRDefault="00872C10" w:rsidP="002E1534">
      <w:pPr>
        <w:rPr>
          <w:rFonts w:ascii="Gill Sans" w:hAnsi="Gill Sans" w:cs="Gill Sans"/>
          <w:sz w:val="20"/>
          <w:szCs w:val="20"/>
        </w:rPr>
      </w:pPr>
      <w:r w:rsidRPr="00F420BF">
        <w:rPr>
          <w:rFonts w:ascii="Gill Sans" w:hAnsi="Gill Sans" w:cs="Gill Sans"/>
          <w:sz w:val="20"/>
          <w:szCs w:val="20"/>
        </w:rPr>
        <w:t xml:space="preserve">Utstillingens 14 bilder er malt med pensel på lerret, og innebærer en tilbakevending til en mer tradisjonell teknikk for Jakobsen. Etter tidligere å ha utmerket seg med fotorealistiske motiver som la seg tett opp til fotografiets kjemisk-mekaniske estetikk, understreket av tynne malingssjikt på aluminiumsplater nesten klinisk fritt for spor etter pensler, har Jakobsen i løpet av de siste årene igjen åpnet for en mer </w:t>
      </w:r>
      <w:proofErr w:type="spellStart"/>
      <w:r w:rsidRPr="00F420BF">
        <w:rPr>
          <w:rFonts w:ascii="Gill Sans" w:hAnsi="Gill Sans" w:cs="Gill Sans"/>
          <w:sz w:val="20"/>
          <w:szCs w:val="20"/>
        </w:rPr>
        <w:t>gestisk</w:t>
      </w:r>
      <w:proofErr w:type="spellEnd"/>
      <w:r w:rsidRPr="00F420BF">
        <w:rPr>
          <w:rFonts w:ascii="Gill Sans" w:hAnsi="Gill Sans" w:cs="Gill Sans"/>
          <w:sz w:val="20"/>
          <w:szCs w:val="20"/>
        </w:rPr>
        <w:t xml:space="preserve"> og </w:t>
      </w:r>
      <w:proofErr w:type="spellStart"/>
      <w:r w:rsidRPr="00F420BF">
        <w:rPr>
          <w:rFonts w:ascii="Gill Sans" w:hAnsi="Gill Sans" w:cs="Gill Sans"/>
          <w:sz w:val="20"/>
          <w:szCs w:val="20"/>
        </w:rPr>
        <w:t>penselnær</w:t>
      </w:r>
      <w:proofErr w:type="spellEnd"/>
      <w:r w:rsidRPr="00F420BF">
        <w:rPr>
          <w:rFonts w:ascii="Gill Sans" w:hAnsi="Gill Sans" w:cs="Gill Sans"/>
          <w:sz w:val="20"/>
          <w:szCs w:val="20"/>
        </w:rPr>
        <w:t xml:space="preserve"> fremgangsmåte. Maleriene i «Soft Machine» bruker fremdeles fotografier som utgangspunkt for motivene, men de er i større grad båret av en synlig maleprosess og mer umiddelbare håndverksferdigheter. </w:t>
      </w:r>
    </w:p>
    <w:p w14:paraId="176125BD" w14:textId="77777777" w:rsidR="00872C10" w:rsidRPr="00F420BF" w:rsidRDefault="00872C10" w:rsidP="002E1534">
      <w:pPr>
        <w:rPr>
          <w:rFonts w:ascii="Gill Sans" w:hAnsi="Gill Sans" w:cs="Gill Sans"/>
          <w:sz w:val="20"/>
          <w:szCs w:val="20"/>
        </w:rPr>
      </w:pPr>
    </w:p>
    <w:p w14:paraId="04F185E7" w14:textId="77777777" w:rsidR="00872C10" w:rsidRPr="00F420BF" w:rsidRDefault="00872C10" w:rsidP="002E1534">
      <w:pPr>
        <w:rPr>
          <w:rFonts w:ascii="Gill Sans" w:hAnsi="Gill Sans" w:cs="Gill Sans"/>
          <w:sz w:val="20"/>
          <w:szCs w:val="20"/>
        </w:rPr>
      </w:pPr>
      <w:r w:rsidRPr="00F420BF">
        <w:rPr>
          <w:rFonts w:ascii="Gill Sans" w:hAnsi="Gill Sans" w:cs="Gill Sans"/>
          <w:sz w:val="20"/>
          <w:szCs w:val="20"/>
        </w:rPr>
        <w:t xml:space="preserve">Mer overraskende er likevel utstillingens motivmessige tema. «Soft Machine» er utelukkende bilder av sportsutøvere eller fra sportsbegivenheter: heste- og hundeløp, tenniskamper, turnere og syklister – tilsynelatende et langt skritt unna kunstnerens tidligere interesse for mer mørke og eksistensielle fortellinger. Men «Soft Machine» viser seg snart å være like fylt av ambivalente understrømmer som Jakobsens tidligere arbeid. </w:t>
      </w:r>
    </w:p>
    <w:p w14:paraId="40AA91E9" w14:textId="77777777" w:rsidR="00872C10" w:rsidRPr="00F420BF" w:rsidRDefault="00872C10" w:rsidP="002E1534">
      <w:pPr>
        <w:rPr>
          <w:rFonts w:ascii="Gill Sans" w:hAnsi="Gill Sans" w:cs="Gill Sans"/>
          <w:sz w:val="20"/>
          <w:szCs w:val="20"/>
        </w:rPr>
      </w:pPr>
    </w:p>
    <w:p w14:paraId="72D2D609" w14:textId="77777777" w:rsidR="002125B3" w:rsidRPr="00F420BF" w:rsidRDefault="00872C10" w:rsidP="002E1534">
      <w:pPr>
        <w:rPr>
          <w:rFonts w:ascii="Gill Sans" w:hAnsi="Gill Sans" w:cs="Gill Sans"/>
          <w:sz w:val="20"/>
          <w:szCs w:val="20"/>
        </w:rPr>
      </w:pPr>
      <w:r w:rsidRPr="00F420BF">
        <w:rPr>
          <w:rFonts w:ascii="Gill Sans" w:hAnsi="Gill Sans" w:cs="Gill Sans"/>
          <w:sz w:val="20"/>
          <w:szCs w:val="20"/>
        </w:rPr>
        <w:t xml:space="preserve">På ett nivå viser bildene sportsutøvere som vår tids objekter for heroisk heltedyrkelse. Personene er for en stor del anonymiserte og representerer sånn sett en arketype, men vi kan så vidt dra kjensel på stjerner som Roger Federer og Anna Kournikova. «Soft Machine» trekker heller subtile og indirekte referanser til klassiske motiver i kunst- og kulturhistorien, til krigsscener og rojale rytterstatuer eller jaktportretter med hund. Men bildene er samtidig av mennesker i ensomhet, kun omgitt av sportsverdenens </w:t>
      </w:r>
      <w:proofErr w:type="spellStart"/>
      <w:r w:rsidRPr="00F420BF">
        <w:rPr>
          <w:rFonts w:ascii="Gill Sans" w:hAnsi="Gill Sans" w:cs="Gill Sans"/>
          <w:sz w:val="20"/>
          <w:szCs w:val="20"/>
        </w:rPr>
        <w:t>hypermedierte</w:t>
      </w:r>
      <w:proofErr w:type="spellEnd"/>
      <w:r w:rsidRPr="00F420BF">
        <w:rPr>
          <w:rFonts w:ascii="Gill Sans" w:hAnsi="Gill Sans" w:cs="Gill Sans"/>
          <w:sz w:val="20"/>
          <w:szCs w:val="20"/>
        </w:rPr>
        <w:t xml:space="preserve"> og kommersielle estetikk i form av fragmenter av firmalogoer og reklame. </w:t>
      </w:r>
    </w:p>
    <w:p w14:paraId="6AAC6AD0" w14:textId="1D69FD53" w:rsidR="00872C10" w:rsidRPr="00F420BF" w:rsidRDefault="00872C10" w:rsidP="002E1534">
      <w:pPr>
        <w:rPr>
          <w:rFonts w:ascii="Gill Sans" w:hAnsi="Gill Sans" w:cs="Gill Sans"/>
          <w:sz w:val="20"/>
          <w:szCs w:val="20"/>
        </w:rPr>
      </w:pPr>
      <w:r w:rsidRPr="00F420BF">
        <w:rPr>
          <w:rFonts w:ascii="Gill Sans" w:hAnsi="Gill Sans" w:cs="Gill Sans"/>
          <w:sz w:val="20"/>
          <w:szCs w:val="20"/>
        </w:rPr>
        <w:t xml:space="preserve">Tennisspilleren på </w:t>
      </w:r>
      <w:proofErr w:type="spellStart"/>
      <w:r w:rsidRPr="00F420BF">
        <w:rPr>
          <w:rFonts w:ascii="Gill Sans" w:hAnsi="Gill Sans" w:cs="Gill Sans"/>
          <w:sz w:val="20"/>
          <w:szCs w:val="20"/>
        </w:rPr>
        <w:t>centercourten</w:t>
      </w:r>
      <w:proofErr w:type="spellEnd"/>
      <w:r w:rsidRPr="00F420BF">
        <w:rPr>
          <w:rFonts w:ascii="Gill Sans" w:hAnsi="Gill Sans" w:cs="Gill Sans"/>
          <w:sz w:val="20"/>
          <w:szCs w:val="20"/>
        </w:rPr>
        <w:t xml:space="preserve"> eller den </w:t>
      </w:r>
      <w:proofErr w:type="spellStart"/>
      <w:r w:rsidRPr="00F420BF">
        <w:rPr>
          <w:rFonts w:ascii="Gill Sans" w:hAnsi="Gill Sans" w:cs="Gill Sans"/>
          <w:sz w:val="20"/>
          <w:szCs w:val="20"/>
        </w:rPr>
        <w:t>sammenkrøkete</w:t>
      </w:r>
      <w:proofErr w:type="spellEnd"/>
      <w:r w:rsidRPr="00F420BF">
        <w:rPr>
          <w:rFonts w:ascii="Gill Sans" w:hAnsi="Gill Sans" w:cs="Gill Sans"/>
          <w:sz w:val="20"/>
          <w:szCs w:val="20"/>
        </w:rPr>
        <w:t xml:space="preserve"> sprintløperen på løpebanen synes å befinne seg i et både romlig og sosialt tomrom i Jakobsens tolkning – innrammet av idrettsarenaens krittlinjer og geometriske merkinger, som om de også var psykologiske stengsler. </w:t>
      </w:r>
    </w:p>
    <w:p w14:paraId="738A9F3A" w14:textId="77777777" w:rsidR="00872C10" w:rsidRPr="00F420BF" w:rsidRDefault="00872C10" w:rsidP="002E1534">
      <w:pPr>
        <w:rPr>
          <w:rFonts w:ascii="Gill Sans" w:hAnsi="Gill Sans" w:cs="Gill Sans"/>
          <w:sz w:val="20"/>
          <w:szCs w:val="20"/>
        </w:rPr>
      </w:pPr>
    </w:p>
    <w:p w14:paraId="280B62F7" w14:textId="77777777" w:rsidR="00872C10" w:rsidRPr="00F420BF" w:rsidRDefault="00872C10" w:rsidP="002E1534">
      <w:pPr>
        <w:widowControl w:val="0"/>
        <w:autoSpaceDE w:val="0"/>
        <w:autoSpaceDN w:val="0"/>
        <w:adjustRightInd w:val="0"/>
        <w:rPr>
          <w:rFonts w:cs="Times New Roman"/>
          <w:b/>
          <w:bCs/>
          <w:sz w:val="20"/>
          <w:szCs w:val="20"/>
          <w:lang w:val="en-US"/>
        </w:rPr>
      </w:pPr>
      <w:r w:rsidRPr="00F420BF">
        <w:rPr>
          <w:rFonts w:ascii="Gill Sans" w:hAnsi="Gill Sans" w:cs="Gill Sans"/>
          <w:sz w:val="20"/>
          <w:szCs w:val="20"/>
        </w:rPr>
        <w:t xml:space="preserve">«En toppidrettsutøvers skjønnhet er nesten umulig å beskrive direkte», skriver den amerikanske forfatteren David Foster </w:t>
      </w:r>
      <w:proofErr w:type="spellStart"/>
      <w:r w:rsidRPr="00F420BF">
        <w:rPr>
          <w:rFonts w:ascii="Gill Sans" w:hAnsi="Gill Sans" w:cs="Gill Sans"/>
          <w:sz w:val="20"/>
          <w:szCs w:val="20"/>
        </w:rPr>
        <w:t>Wallace</w:t>
      </w:r>
      <w:proofErr w:type="spellEnd"/>
      <w:r w:rsidRPr="00F420BF">
        <w:rPr>
          <w:rFonts w:ascii="Gill Sans" w:hAnsi="Gill Sans" w:cs="Gill Sans"/>
          <w:sz w:val="20"/>
          <w:szCs w:val="20"/>
        </w:rPr>
        <w:t xml:space="preserve"> i et essay om Roger Federer, fra avisen New York Times i 2006</w:t>
      </w:r>
      <w:r w:rsidR="002E1534" w:rsidRPr="00F420BF">
        <w:rPr>
          <w:rFonts w:ascii="Gill Sans" w:hAnsi="Gill Sans" w:cs="Gill Sans"/>
          <w:sz w:val="20"/>
          <w:szCs w:val="20"/>
        </w:rPr>
        <w:t xml:space="preserve"> (</w:t>
      </w:r>
      <w:r w:rsidR="002E1534" w:rsidRPr="00F420BF">
        <w:rPr>
          <w:rFonts w:cs="Times New Roman"/>
          <w:bCs/>
          <w:i/>
          <w:color w:val="262626"/>
          <w:sz w:val="20"/>
          <w:szCs w:val="20"/>
          <w:lang w:val="en-US"/>
        </w:rPr>
        <w:t>ibid</w:t>
      </w:r>
      <w:r w:rsidR="002E1534" w:rsidRPr="00F420BF">
        <w:rPr>
          <w:rFonts w:ascii="Gill Sans" w:hAnsi="Gill Sans" w:cs="Gill Sans"/>
          <w:sz w:val="20"/>
          <w:szCs w:val="20"/>
        </w:rPr>
        <w:t>)</w:t>
      </w:r>
      <w:r w:rsidR="007310FF" w:rsidRPr="00F420BF">
        <w:rPr>
          <w:rFonts w:ascii="Gill Sans" w:hAnsi="Gill Sans" w:cs="Gill Sans"/>
          <w:sz w:val="20"/>
          <w:szCs w:val="20"/>
        </w:rPr>
        <w:t>.</w:t>
      </w:r>
      <w:r w:rsidRPr="00F420BF">
        <w:rPr>
          <w:rFonts w:ascii="Gill Sans" w:hAnsi="Gill Sans" w:cs="Gill Sans"/>
          <w:sz w:val="20"/>
          <w:szCs w:val="20"/>
        </w:rPr>
        <w:t xml:space="preserve"> I denne sammenhengen kunne vi tilføye at det også gjelder deres ensomhet. </w:t>
      </w:r>
      <w:proofErr w:type="spellStart"/>
      <w:r w:rsidRPr="00F420BF">
        <w:rPr>
          <w:rFonts w:ascii="Gill Sans" w:hAnsi="Gill Sans" w:cs="Gill Sans"/>
          <w:sz w:val="20"/>
          <w:szCs w:val="20"/>
        </w:rPr>
        <w:t>Wallace</w:t>
      </w:r>
      <w:proofErr w:type="spellEnd"/>
      <w:r w:rsidRPr="00F420BF">
        <w:rPr>
          <w:rFonts w:ascii="Gill Sans" w:hAnsi="Gill Sans" w:cs="Gill Sans"/>
          <w:sz w:val="20"/>
          <w:szCs w:val="20"/>
        </w:rPr>
        <w:t xml:space="preserve"> beskriver hvordan TV-formidlingen av toppkampen i tennis ikke evner å trenge inn i verken sportens sjel eller gjengi nyansene i utøverens ferdigheter. Samtidig er bildene over-kjente, fremstilt for øyeblikkelig konsum og opplevelse, og dermed også tømt for potensial som bærere av en større eller dypere fortelling. I tråd med sin snart 20 år lange utforskning av mulighetene for mening i det «mislykkede» fotografiet – snapshotets forflatning, feileksponeringer og tilfeldige utsnitt – ser Jakobsen derimot bildene av sportsbegivenhetene som mangetydige påstander, der også hendelsene i seg selv er fanget idet orden og hensikt bryter sammen: hundene er både truende og temmet, en turner klamrer seg klønete til bommen, og ryttere og syklister går i bakken i kaotiske </w:t>
      </w:r>
      <w:proofErr w:type="spellStart"/>
      <w:r w:rsidRPr="00F420BF">
        <w:rPr>
          <w:rFonts w:ascii="Gill Sans" w:hAnsi="Gill Sans" w:cs="Gill Sans"/>
          <w:sz w:val="20"/>
          <w:szCs w:val="20"/>
        </w:rPr>
        <w:t>massefall</w:t>
      </w:r>
      <w:proofErr w:type="spellEnd"/>
      <w:r w:rsidRPr="00F420BF">
        <w:rPr>
          <w:rFonts w:ascii="Gill Sans" w:hAnsi="Gill Sans" w:cs="Gill Sans"/>
          <w:sz w:val="20"/>
          <w:szCs w:val="20"/>
        </w:rPr>
        <w:t>. Om forståelsen av den moderne sportsutøveren er av et substitutt for den gamle krigshelten, ser Jakobsen ut til å ville vise at de begge er dypest sett menneskelige i sin motstridende mangetydighet.</w:t>
      </w:r>
    </w:p>
    <w:p w14:paraId="57E070FA" w14:textId="77777777" w:rsidR="00872C10" w:rsidRPr="00F420BF" w:rsidRDefault="00872C10" w:rsidP="002E1534">
      <w:pPr>
        <w:rPr>
          <w:rFonts w:ascii="Gill Sans" w:hAnsi="Gill Sans" w:cs="Gill Sans"/>
          <w:sz w:val="20"/>
          <w:szCs w:val="20"/>
        </w:rPr>
      </w:pPr>
    </w:p>
    <w:p w14:paraId="585AF917" w14:textId="3A903920" w:rsidR="002E1534" w:rsidRPr="00F420BF" w:rsidRDefault="002E1534" w:rsidP="002E1534">
      <w:pPr>
        <w:rPr>
          <w:rFonts w:ascii="Gill Sans MT" w:hAnsi="Gill Sans MT"/>
          <w:color w:val="000000" w:themeColor="text1"/>
          <w:sz w:val="20"/>
          <w:szCs w:val="20"/>
        </w:rPr>
      </w:pPr>
      <w:r w:rsidRPr="00F420BF">
        <w:rPr>
          <w:rFonts w:ascii="Gill Sans MT" w:hAnsi="Gill Sans MT"/>
          <w:color w:val="000000" w:themeColor="text1"/>
          <w:sz w:val="20"/>
          <w:szCs w:val="20"/>
        </w:rPr>
        <w:t>Steinar Jakobsen (født 1967) bor og arbeider i Oslo. Han er innkjøpt av Nasjonalmuseet</w:t>
      </w:r>
      <w:r w:rsidR="00E166FD" w:rsidRPr="00F420BF">
        <w:rPr>
          <w:rFonts w:ascii="Gill Sans MT" w:hAnsi="Gill Sans MT"/>
          <w:color w:val="000000" w:themeColor="text1"/>
          <w:sz w:val="20"/>
          <w:szCs w:val="20"/>
        </w:rPr>
        <w:t xml:space="preserve"> for kunst, arkitektur og design</w:t>
      </w:r>
      <w:r w:rsidRPr="00F420BF">
        <w:rPr>
          <w:rFonts w:ascii="Gill Sans MT" w:hAnsi="Gill Sans MT"/>
          <w:color w:val="000000" w:themeColor="text1"/>
          <w:sz w:val="20"/>
          <w:szCs w:val="20"/>
        </w:rPr>
        <w:t xml:space="preserve"> og Astrup Fearnley Museet, i tillegg til større samlinger som Storebrand, Nordea, Hydro, Gjensidige, </w:t>
      </w:r>
      <w:proofErr w:type="spellStart"/>
      <w:r w:rsidRPr="00F420BF">
        <w:rPr>
          <w:rFonts w:ascii="Gill Sans MT" w:hAnsi="Gill Sans MT"/>
          <w:color w:val="000000" w:themeColor="text1"/>
          <w:sz w:val="20"/>
          <w:szCs w:val="20"/>
        </w:rPr>
        <w:t>Svenska</w:t>
      </w:r>
      <w:proofErr w:type="spellEnd"/>
      <w:r w:rsidRPr="00F420BF">
        <w:rPr>
          <w:rFonts w:ascii="Gill Sans MT" w:hAnsi="Gill Sans MT"/>
          <w:color w:val="000000" w:themeColor="text1"/>
          <w:sz w:val="20"/>
          <w:szCs w:val="20"/>
        </w:rPr>
        <w:t xml:space="preserve"> </w:t>
      </w:r>
      <w:proofErr w:type="spellStart"/>
      <w:r w:rsidRPr="00F420BF">
        <w:rPr>
          <w:rFonts w:ascii="Gill Sans MT" w:hAnsi="Gill Sans MT"/>
          <w:color w:val="000000" w:themeColor="text1"/>
          <w:sz w:val="20"/>
          <w:szCs w:val="20"/>
        </w:rPr>
        <w:t>Konstrådet</w:t>
      </w:r>
      <w:proofErr w:type="spellEnd"/>
      <w:r w:rsidRPr="00F420BF">
        <w:rPr>
          <w:rFonts w:ascii="Gill Sans MT" w:hAnsi="Gill Sans MT"/>
          <w:color w:val="000000" w:themeColor="text1"/>
          <w:sz w:val="20"/>
          <w:szCs w:val="20"/>
        </w:rPr>
        <w:t xml:space="preserve"> og Harvard Business School i Boston. Jakobsen har de seneste årene hatt separatutstilling på Henie Onstad Kunstsenter, og deltatt på utstillinger på Nasjonalmuseet – avdeling Museet for Samtidskunst, Astrup Fearnley Museet og Stenersenmuseet. Kunstneren har </w:t>
      </w:r>
      <w:r w:rsidR="00D45455" w:rsidRPr="00F420BF">
        <w:rPr>
          <w:rFonts w:ascii="Gill Sans MT" w:hAnsi="Gill Sans MT"/>
          <w:color w:val="000000" w:themeColor="text1"/>
          <w:sz w:val="20"/>
          <w:szCs w:val="20"/>
        </w:rPr>
        <w:t>også</w:t>
      </w:r>
      <w:r w:rsidRPr="00F420BF">
        <w:rPr>
          <w:rFonts w:ascii="Gill Sans MT" w:hAnsi="Gill Sans MT"/>
          <w:color w:val="000000" w:themeColor="text1"/>
          <w:sz w:val="20"/>
          <w:szCs w:val="20"/>
        </w:rPr>
        <w:t xml:space="preserve"> fullført en større utsmykking ved nye Lysaker stasjon i Oslo, i samarbeid med arkitektkontoret Snøhetta.</w:t>
      </w:r>
    </w:p>
    <w:p w14:paraId="49EC5658" w14:textId="77777777" w:rsidR="00E166FD" w:rsidRPr="00F420BF" w:rsidRDefault="00E166FD" w:rsidP="002E1534">
      <w:pPr>
        <w:rPr>
          <w:rFonts w:ascii="Gill Sans MT" w:hAnsi="Gill Sans MT"/>
          <w:color w:val="000000" w:themeColor="text1"/>
          <w:sz w:val="20"/>
          <w:szCs w:val="20"/>
        </w:rPr>
      </w:pPr>
    </w:p>
    <w:p w14:paraId="3512D221" w14:textId="77777777" w:rsidR="00994F2E" w:rsidRPr="00F420BF" w:rsidRDefault="002E1534" w:rsidP="002E1534">
      <w:pPr>
        <w:rPr>
          <w:rStyle w:val="Hyperkobling"/>
          <w:rFonts w:ascii="Gill Sans MT" w:hAnsi="Gill Sans MT"/>
          <w:color w:val="000000" w:themeColor="text1"/>
          <w:sz w:val="20"/>
          <w:szCs w:val="20"/>
        </w:rPr>
      </w:pPr>
      <w:r w:rsidRPr="00F420BF">
        <w:rPr>
          <w:rFonts w:ascii="Gill Sans MT" w:hAnsi="Gill Sans MT"/>
          <w:color w:val="000000" w:themeColor="text1"/>
          <w:sz w:val="20"/>
          <w:szCs w:val="20"/>
        </w:rPr>
        <w:t xml:space="preserve">For mer informasjon, kontakt Galleri K på 22 55 35 88 eller </w:t>
      </w:r>
      <w:r w:rsidRPr="00F420BF">
        <w:rPr>
          <w:sz w:val="20"/>
          <w:szCs w:val="20"/>
        </w:rPr>
        <w:fldChar w:fldCharType="begin"/>
      </w:r>
      <w:r w:rsidRPr="00F420BF">
        <w:rPr>
          <w:color w:val="000000" w:themeColor="text1"/>
          <w:sz w:val="20"/>
          <w:szCs w:val="20"/>
        </w:rPr>
        <w:instrText xml:space="preserve"> HYPERLINK "mailto:gallerik@online.no" \t "_blank" </w:instrText>
      </w:r>
      <w:r w:rsidRPr="00F420BF">
        <w:rPr>
          <w:sz w:val="20"/>
          <w:szCs w:val="20"/>
        </w:rPr>
        <w:fldChar w:fldCharType="separate"/>
      </w:r>
      <w:r w:rsidRPr="00F420BF">
        <w:rPr>
          <w:rStyle w:val="Hyperkobling"/>
          <w:rFonts w:ascii="Gill Sans MT" w:hAnsi="Gill Sans MT"/>
          <w:color w:val="000000" w:themeColor="text1"/>
          <w:sz w:val="20"/>
          <w:szCs w:val="20"/>
          <w:u w:val="none"/>
        </w:rPr>
        <w:t>gallerik@online.no</w:t>
      </w:r>
      <w:r w:rsidRPr="00F420BF">
        <w:rPr>
          <w:rStyle w:val="Hyperkobling"/>
          <w:rFonts w:ascii="Gill Sans MT" w:hAnsi="Gill Sans MT"/>
          <w:color w:val="000000" w:themeColor="text1"/>
          <w:sz w:val="20"/>
          <w:szCs w:val="20"/>
          <w:u w:val="none"/>
        </w:rPr>
        <w:fldChar w:fldCharType="end"/>
      </w:r>
      <w:r w:rsidRPr="00F420BF">
        <w:rPr>
          <w:rFonts w:ascii="Gill Sans MT" w:hAnsi="Gill Sans MT"/>
          <w:color w:val="000000" w:themeColor="text1"/>
          <w:sz w:val="20"/>
          <w:szCs w:val="20"/>
        </w:rPr>
        <w:t xml:space="preserve"> eller se </w:t>
      </w:r>
      <w:hyperlink r:id="rId7" w:history="1">
        <w:r w:rsidRPr="00F420BF">
          <w:rPr>
            <w:rStyle w:val="Hyperkobling"/>
            <w:rFonts w:ascii="Gill Sans MT" w:hAnsi="Gill Sans MT"/>
            <w:color w:val="000000" w:themeColor="text1"/>
            <w:sz w:val="20"/>
            <w:szCs w:val="20"/>
            <w:u w:val="none"/>
          </w:rPr>
          <w:t>www.gallerik.com</w:t>
        </w:r>
      </w:hyperlink>
    </w:p>
    <w:p w14:paraId="2E140F9C" w14:textId="77777777" w:rsidR="002E1534" w:rsidRPr="00F420BF" w:rsidRDefault="002E1534" w:rsidP="002E1534">
      <w:pPr>
        <w:ind w:right="-858"/>
        <w:rPr>
          <w:rFonts w:ascii="Gill Sans Light" w:hAnsi="Gill Sans Light"/>
          <w:color w:val="595959" w:themeColor="text1" w:themeTint="A6"/>
          <w:sz w:val="20"/>
          <w:szCs w:val="20"/>
        </w:rPr>
      </w:pPr>
    </w:p>
    <w:p w14:paraId="63022B32" w14:textId="77777777" w:rsidR="00F420BF" w:rsidRDefault="00F420BF" w:rsidP="002E1534">
      <w:pPr>
        <w:ind w:right="-858"/>
        <w:rPr>
          <w:rFonts w:ascii="Gill Sans Light" w:hAnsi="Gill Sans Light"/>
          <w:color w:val="595959" w:themeColor="text1" w:themeTint="A6"/>
          <w:sz w:val="28"/>
          <w:szCs w:val="28"/>
        </w:rPr>
      </w:pPr>
    </w:p>
    <w:p w14:paraId="15A64FB1" w14:textId="77777777" w:rsidR="00F420BF" w:rsidRDefault="00F420BF" w:rsidP="002E1534">
      <w:pPr>
        <w:ind w:right="-858"/>
        <w:rPr>
          <w:rFonts w:ascii="Gill Sans Light" w:hAnsi="Gill Sans Light"/>
          <w:color w:val="595959" w:themeColor="text1" w:themeTint="A6"/>
          <w:sz w:val="28"/>
          <w:szCs w:val="28"/>
        </w:rPr>
      </w:pPr>
      <w:bookmarkStart w:id="0" w:name="_GoBack"/>
      <w:bookmarkEnd w:id="0"/>
    </w:p>
    <w:p w14:paraId="499D47E9" w14:textId="77777777" w:rsidR="002E1534" w:rsidRPr="002E1534" w:rsidRDefault="002E1534" w:rsidP="002E1534">
      <w:pPr>
        <w:ind w:right="-858"/>
        <w:rPr>
          <w:rFonts w:ascii="Gill Sans Light" w:hAnsi="Gill Sans Light"/>
          <w:color w:val="595959" w:themeColor="text1" w:themeTint="A6"/>
          <w:sz w:val="14"/>
          <w:szCs w:val="14"/>
        </w:rPr>
      </w:pPr>
      <w:r w:rsidRPr="002E1534">
        <w:rPr>
          <w:rFonts w:ascii="Gill Sans Light" w:hAnsi="Gill Sans Light"/>
          <w:color w:val="595959" w:themeColor="text1" w:themeTint="A6"/>
          <w:sz w:val="28"/>
          <w:szCs w:val="28"/>
        </w:rPr>
        <w:t>Galleri K</w:t>
      </w:r>
      <w:r w:rsidRPr="008B301C">
        <w:rPr>
          <w:rFonts w:ascii="Gill Sans Light" w:hAnsi="Gill Sans Light"/>
          <w:color w:val="595959" w:themeColor="text1" w:themeTint="A6"/>
          <w:sz w:val="36"/>
        </w:rPr>
        <w:t xml:space="preserve">  </w:t>
      </w:r>
      <w:r w:rsidRPr="002E1534">
        <w:rPr>
          <w:rFonts w:ascii="Myriad Pro" w:hAnsi="Myriad Pro"/>
          <w:color w:val="595959" w:themeColor="text1" w:themeTint="A6"/>
          <w:sz w:val="14"/>
          <w:szCs w:val="14"/>
        </w:rPr>
        <w:t xml:space="preserve">Bjørn Farmanns gate 6, N-0271 Oslo, Norway, </w:t>
      </w:r>
      <w:hyperlink r:id="rId8" w:history="1">
        <w:r w:rsidRPr="002E1534">
          <w:rPr>
            <w:rStyle w:val="Hyperkobling"/>
            <w:rFonts w:ascii="Myriad Pro" w:hAnsi="Myriad Pro"/>
            <w:color w:val="595959" w:themeColor="text1" w:themeTint="A6"/>
            <w:sz w:val="14"/>
            <w:szCs w:val="14"/>
          </w:rPr>
          <w:t>www.gallerik.com</w:t>
        </w:r>
      </w:hyperlink>
      <w:r w:rsidRPr="002E1534">
        <w:rPr>
          <w:rFonts w:ascii="Gill Sans Light" w:hAnsi="Gill Sans Light"/>
          <w:color w:val="595959" w:themeColor="text1" w:themeTint="A6"/>
          <w:sz w:val="14"/>
          <w:szCs w:val="14"/>
        </w:rPr>
        <w:t xml:space="preserve"> </w:t>
      </w:r>
      <w:r w:rsidRPr="002E1534">
        <w:rPr>
          <w:rFonts w:ascii="Myriad Pro" w:hAnsi="Myriad Pro"/>
          <w:color w:val="595959" w:themeColor="text1" w:themeTint="A6"/>
          <w:sz w:val="14"/>
          <w:szCs w:val="14"/>
        </w:rPr>
        <w:t xml:space="preserve">T: +47 22 55 35 88, F: +47 22 55 34 76, </w:t>
      </w:r>
      <w:hyperlink r:id="rId9" w:history="1">
        <w:r w:rsidRPr="002E1534">
          <w:rPr>
            <w:rStyle w:val="Hyperkobling"/>
            <w:rFonts w:ascii="Myriad Pro" w:hAnsi="Myriad Pro"/>
            <w:color w:val="595959" w:themeColor="text1" w:themeTint="A6"/>
            <w:sz w:val="14"/>
            <w:szCs w:val="14"/>
          </w:rPr>
          <w:t>gallerik@online.no</w:t>
        </w:r>
      </w:hyperlink>
    </w:p>
    <w:p w14:paraId="5CEF1D21" w14:textId="65A5687C" w:rsidR="002E1534" w:rsidRPr="00F420BF" w:rsidRDefault="002E1534" w:rsidP="00F420BF">
      <w:pPr>
        <w:jc w:val="center"/>
        <w:rPr>
          <w:rFonts w:ascii="Myriad Pro" w:hAnsi="Myriad Pro"/>
          <w:color w:val="595959" w:themeColor="text1" w:themeTint="A6"/>
          <w:sz w:val="14"/>
          <w:szCs w:val="14"/>
        </w:rPr>
      </w:pPr>
      <w:r w:rsidRPr="002E1534">
        <w:rPr>
          <w:rFonts w:ascii="Myriad Pro" w:hAnsi="Myriad Pro"/>
          <w:color w:val="595959" w:themeColor="text1" w:themeTint="A6"/>
          <w:sz w:val="14"/>
          <w:szCs w:val="14"/>
        </w:rPr>
        <w:t>Tirsdag –fredag: 11-16, lørdag 11-15, søndag 12-15, mandag stengt</w:t>
      </w:r>
    </w:p>
    <w:sectPr w:rsidR="002E1534" w:rsidRPr="00F420BF" w:rsidSect="00F420BF">
      <w:footnotePr>
        <w:pos w:val="beneathText"/>
      </w:footnotePr>
      <w:pgSz w:w="11900" w:h="16820"/>
      <w:pgMar w:top="1440" w:right="851" w:bottom="1440" w:left="1134" w:header="708" w:footer="708" w:gutter="0"/>
      <w:cols w:space="708"/>
      <w:docGrid w:linePitch="36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70865" w14:textId="77777777" w:rsidR="00275881" w:rsidRDefault="00275881" w:rsidP="00872C10">
      <w:r>
        <w:separator/>
      </w:r>
    </w:p>
  </w:endnote>
  <w:endnote w:type="continuationSeparator" w:id="0">
    <w:p w14:paraId="67418E02" w14:textId="77777777" w:rsidR="00275881" w:rsidRDefault="00275881" w:rsidP="0087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Gill Sans MT">
    <w:panose1 w:val="020B0502020104020203"/>
    <w:charset w:val="00"/>
    <w:family w:val="auto"/>
    <w:pitch w:val="variable"/>
    <w:sig w:usb0="00000003" w:usb1="00000000" w:usb2="00000000" w:usb3="00000000" w:csb0="00000003" w:csb1="00000000"/>
  </w:font>
  <w:font w:name="Gill Sans Light">
    <w:panose1 w:val="020B0302020104020203"/>
    <w:charset w:val="00"/>
    <w:family w:val="auto"/>
    <w:pitch w:val="variable"/>
    <w:sig w:usb0="80000267" w:usb1="00000000" w:usb2="00000000" w:usb3="00000000" w:csb0="000001F7"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D5354" w14:textId="77777777" w:rsidR="00275881" w:rsidRDefault="00275881" w:rsidP="00872C10">
      <w:r>
        <w:separator/>
      </w:r>
    </w:p>
  </w:footnote>
  <w:footnote w:type="continuationSeparator" w:id="0">
    <w:p w14:paraId="5A486583" w14:textId="77777777" w:rsidR="00275881" w:rsidRDefault="00275881" w:rsidP="00872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C10"/>
    <w:rsid w:val="002125B3"/>
    <w:rsid w:val="00275881"/>
    <w:rsid w:val="002E1534"/>
    <w:rsid w:val="003A4025"/>
    <w:rsid w:val="004129BA"/>
    <w:rsid w:val="006662F7"/>
    <w:rsid w:val="007310FF"/>
    <w:rsid w:val="007F5EA3"/>
    <w:rsid w:val="00872C10"/>
    <w:rsid w:val="008A7D3E"/>
    <w:rsid w:val="008C481E"/>
    <w:rsid w:val="009923A5"/>
    <w:rsid w:val="00994F2E"/>
    <w:rsid w:val="009F5677"/>
    <w:rsid w:val="00B40BE7"/>
    <w:rsid w:val="00C95E67"/>
    <w:rsid w:val="00D324EA"/>
    <w:rsid w:val="00D45455"/>
    <w:rsid w:val="00E166FD"/>
    <w:rsid w:val="00F420BF"/>
    <w:rsid w:val="00FC4656"/>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3B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10"/>
    <w:pPr>
      <w:spacing w:after="0"/>
    </w:pPr>
    <w:rPr>
      <w:rFonts w:ascii="Times New Roman" w:hAnsi="Times New Roman"/>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unhideWhenUsed/>
    <w:rsid w:val="00872C10"/>
  </w:style>
  <w:style w:type="character" w:customStyle="1" w:styleId="FotnotetekstTegn">
    <w:name w:val="Fotnotetekst Tegn"/>
    <w:basedOn w:val="Standardskriftforavsnitt"/>
    <w:link w:val="Fotnotetekst"/>
    <w:uiPriority w:val="99"/>
    <w:rsid w:val="00872C10"/>
    <w:rPr>
      <w:rFonts w:ascii="Times New Roman" w:hAnsi="Times New Roman"/>
      <w:lang w:eastAsia="en-US"/>
    </w:rPr>
  </w:style>
  <w:style w:type="character" w:styleId="Fotnotereferanse">
    <w:name w:val="footnote reference"/>
    <w:basedOn w:val="Standardskriftforavsnitt"/>
    <w:uiPriority w:val="99"/>
    <w:unhideWhenUsed/>
    <w:rsid w:val="00872C10"/>
    <w:rPr>
      <w:vertAlign w:val="superscript"/>
    </w:rPr>
  </w:style>
  <w:style w:type="character" w:styleId="Hyperkobling">
    <w:name w:val="Hyperlink"/>
    <w:basedOn w:val="Standardskriftforavsnitt"/>
    <w:uiPriority w:val="99"/>
    <w:unhideWhenUsed/>
    <w:rsid w:val="002E153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10"/>
    <w:pPr>
      <w:spacing w:after="0"/>
    </w:pPr>
    <w:rPr>
      <w:rFonts w:ascii="Times New Roman" w:hAnsi="Times New Roman"/>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unhideWhenUsed/>
    <w:rsid w:val="00872C10"/>
  </w:style>
  <w:style w:type="character" w:customStyle="1" w:styleId="FotnotetekstTegn">
    <w:name w:val="Fotnotetekst Tegn"/>
    <w:basedOn w:val="Standardskriftforavsnitt"/>
    <w:link w:val="Fotnotetekst"/>
    <w:uiPriority w:val="99"/>
    <w:rsid w:val="00872C10"/>
    <w:rPr>
      <w:rFonts w:ascii="Times New Roman" w:hAnsi="Times New Roman"/>
      <w:lang w:eastAsia="en-US"/>
    </w:rPr>
  </w:style>
  <w:style w:type="character" w:styleId="Fotnotereferanse">
    <w:name w:val="footnote reference"/>
    <w:basedOn w:val="Standardskriftforavsnitt"/>
    <w:uiPriority w:val="99"/>
    <w:unhideWhenUsed/>
    <w:rsid w:val="00872C10"/>
    <w:rPr>
      <w:vertAlign w:val="superscript"/>
    </w:rPr>
  </w:style>
  <w:style w:type="character" w:styleId="Hyperkobling">
    <w:name w:val="Hyperlink"/>
    <w:basedOn w:val="Standardskriftforavsnitt"/>
    <w:uiPriority w:val="99"/>
    <w:unhideWhenUsed/>
    <w:rsid w:val="002E15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allerik.com" TargetMode="External"/><Relationship Id="rId8" Type="http://schemas.openxmlformats.org/officeDocument/2006/relationships/hyperlink" Target="http://www.gallerik.com" TargetMode="External"/><Relationship Id="rId9" Type="http://schemas.openxmlformats.org/officeDocument/2006/relationships/hyperlink" Target="mailto:gallerik@online.no" TargetMode="Externa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749</Words>
  <Characters>3974</Characters>
  <Application>Microsoft Macintosh Word</Application>
  <DocSecurity>0</DocSecurity>
  <Lines>33</Lines>
  <Paragraphs>9</Paragraphs>
  <ScaleCrop>false</ScaleCrop>
  <Company>Galleri K</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Frija</dc:creator>
  <cp:keywords/>
  <dc:description/>
  <cp:lastModifiedBy>Ben  Frija</cp:lastModifiedBy>
  <cp:revision>8</cp:revision>
  <cp:lastPrinted>2016-02-09T10:44:00Z</cp:lastPrinted>
  <dcterms:created xsi:type="dcterms:W3CDTF">2016-02-09T09:47:00Z</dcterms:created>
  <dcterms:modified xsi:type="dcterms:W3CDTF">2016-02-12T14:36:00Z</dcterms:modified>
</cp:coreProperties>
</file>